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36C79" w14:textId="77777777" w:rsidR="004C6D6C" w:rsidRDefault="00084E51" w:rsidP="004C6D6C">
      <w:pPr>
        <w:pStyle w:val="Rubrik"/>
      </w:pPr>
      <w:bookmarkStart w:id="0" w:name="_GoBack"/>
      <w:bookmarkEnd w:id="0"/>
      <w:r>
        <w:t>Redaktionsråd 1177 Vårdguiden/</w:t>
      </w:r>
      <w:r w:rsidR="004C6D6C">
        <w:t>UMO</w:t>
      </w:r>
    </w:p>
    <w:p w14:paraId="3B236C7A" w14:textId="77777777" w:rsidR="004C6D6C" w:rsidRDefault="004C6D6C" w:rsidP="004C6D6C">
      <w:pPr>
        <w:pStyle w:val="Rubrik1"/>
      </w:pPr>
      <w:r>
        <w:t>Syfte</w:t>
      </w:r>
    </w:p>
    <w:p w14:paraId="3B236C7B" w14:textId="7C4C53B4" w:rsidR="004C6D6C" w:rsidRDefault="00751CE6" w:rsidP="004C6D6C">
      <w:r w:rsidRPr="007D4B97">
        <w:t xml:space="preserve">Redaktionsrådet är den sista instansen för material innan det publiceras på </w:t>
      </w:r>
      <w:r>
        <w:t>våra sajter 1177.se</w:t>
      </w:r>
      <w:r w:rsidR="006E264C">
        <w:t xml:space="preserve"> och UMO.se</w:t>
      </w:r>
      <w:r w:rsidRPr="007D4B97">
        <w:t xml:space="preserve">. Syftet med rådet är att försäkra oss om att vi håller hög kvalitet i allt vi producerar och att stärka vår trovärdighet. </w:t>
      </w:r>
      <w:r w:rsidR="00690EC6">
        <w:t xml:space="preserve">Innehållet ska återspegla evidensbaserad medicin och vård. </w:t>
      </w:r>
      <w:r w:rsidRPr="007D4B97">
        <w:t>Medlemmarna i rådet är utvalda utifrån sin erfarenhet och kompetens.</w:t>
      </w:r>
      <w:r w:rsidR="00AD5678">
        <w:t xml:space="preserve"> </w:t>
      </w:r>
      <w:r w:rsidR="004C6D6C">
        <w:t xml:space="preserve">Rådet ska också kunna säkerställa </w:t>
      </w:r>
      <w:r w:rsidR="00690EC6">
        <w:t xml:space="preserve">att innehållet har </w:t>
      </w:r>
      <w:r w:rsidR="004C6D6C">
        <w:t xml:space="preserve">ett nationellt perspektiv. </w:t>
      </w:r>
    </w:p>
    <w:p w14:paraId="3B236C7C" w14:textId="77777777" w:rsidR="00AD5678" w:rsidRDefault="00AD5678" w:rsidP="00AD5678"/>
    <w:p w14:paraId="3B236C7D" w14:textId="17341F19" w:rsidR="00AD5678" w:rsidRPr="007D4B97" w:rsidRDefault="00AD5678" w:rsidP="00AD5678">
      <w:r w:rsidRPr="007D4B97">
        <w:t>Vi har valt att arbeta med ett integrerat normkritiskt perspektiv vilket innebär att allt material ska genomsyras av medvetenhet kring diskriminering och normer</w:t>
      </w:r>
      <w:r w:rsidR="00690EC6">
        <w:t>*</w:t>
      </w:r>
      <w:r w:rsidRPr="007D4B97">
        <w:t>. Vår ambition är att såväl den medicinska som den normkritiska kompetensen ska finnas i redaktionsråd</w:t>
      </w:r>
      <w:r w:rsidR="000C1C0A">
        <w:t>et</w:t>
      </w:r>
      <w:r w:rsidRPr="007D4B97">
        <w:t>.</w:t>
      </w:r>
    </w:p>
    <w:p w14:paraId="3B236C7E" w14:textId="77777777" w:rsidR="00084E51" w:rsidRDefault="00084E51" w:rsidP="004C6D6C"/>
    <w:p w14:paraId="3B236C7F" w14:textId="0D8B8E0C" w:rsidR="004C6D6C" w:rsidRDefault="00084E51" w:rsidP="004C6D6C">
      <w:r>
        <w:t xml:space="preserve">Rådet </w:t>
      </w:r>
      <w:r w:rsidR="004C6D6C">
        <w:t xml:space="preserve">ska vara rådgivande och vägledande för redaktionen som är den beslutande instansen för vad som </w:t>
      </w:r>
      <w:r w:rsidR="004C6D6C" w:rsidRPr="006048BA">
        <w:t>publicera</w:t>
      </w:r>
      <w:r w:rsidR="001E1944">
        <w:t xml:space="preserve">s på sajterna </w:t>
      </w:r>
      <w:r w:rsidR="00D10292">
        <w:t>1177.se och UMO.se.</w:t>
      </w:r>
    </w:p>
    <w:p w14:paraId="3B236C80" w14:textId="77777777" w:rsidR="004C6D6C" w:rsidRDefault="004C6D6C" w:rsidP="004C6D6C">
      <w:pPr>
        <w:pStyle w:val="Rubrik1"/>
      </w:pPr>
    </w:p>
    <w:p w14:paraId="3B236C81" w14:textId="77777777" w:rsidR="004C6D6C" w:rsidRDefault="004C6D6C" w:rsidP="004C6D6C">
      <w:pPr>
        <w:pStyle w:val="Rubrik1"/>
      </w:pPr>
      <w:r>
        <w:t>Rådets sammansättning</w:t>
      </w:r>
    </w:p>
    <w:p w14:paraId="3B236C82" w14:textId="71A56B2E" w:rsidR="00AD5678" w:rsidRPr="007D4B97" w:rsidRDefault="00AD5678" w:rsidP="00AD5678">
      <w:r w:rsidRPr="007D4B97">
        <w:t xml:space="preserve">Redaktionsrådet ska </w:t>
      </w:r>
      <w:r w:rsidR="00D10292">
        <w:t xml:space="preserve">bestå av </w:t>
      </w:r>
      <w:r w:rsidRPr="007D4B97">
        <w:t xml:space="preserve">personer med </w:t>
      </w:r>
      <w:r w:rsidR="00690EC6">
        <w:t xml:space="preserve">olika slag av </w:t>
      </w:r>
      <w:r w:rsidRPr="007D4B97">
        <w:t xml:space="preserve">medicinsk kompetens </w:t>
      </w:r>
      <w:r w:rsidR="00690EC6">
        <w:t xml:space="preserve">samt av personer med </w:t>
      </w:r>
      <w:r w:rsidRPr="007D4B97">
        <w:t xml:space="preserve">kompetens inom de </w:t>
      </w:r>
      <w:r w:rsidR="00690EC6">
        <w:t>olika diskrimineringsgrunderna.</w:t>
      </w:r>
    </w:p>
    <w:p w14:paraId="3B236C83" w14:textId="77777777" w:rsidR="00AD5678" w:rsidRPr="007D4B97" w:rsidRDefault="00AD5678" w:rsidP="00AD5678"/>
    <w:p w14:paraId="3B236C84" w14:textId="77777777" w:rsidR="00AD5678" w:rsidRPr="007D4B97" w:rsidRDefault="00AD5678" w:rsidP="00AD5678">
      <w:r w:rsidRPr="007D4B97">
        <w:t>Rådets medlemmar ska ha geografisk spridning.</w:t>
      </w:r>
    </w:p>
    <w:p w14:paraId="3B236C85" w14:textId="77777777" w:rsidR="00AD5678" w:rsidRDefault="00AD5678" w:rsidP="00AD5678"/>
    <w:p w14:paraId="3B236C86" w14:textId="40427646" w:rsidR="00AD5678" w:rsidRDefault="00AD5678" w:rsidP="004C6D6C">
      <w:r>
        <w:t xml:space="preserve">Rådet kan utökas med fler kompetenser </w:t>
      </w:r>
      <w:r w:rsidR="00D10292">
        <w:t>vid behov</w:t>
      </w:r>
      <w:r>
        <w:t xml:space="preserve">. </w:t>
      </w:r>
    </w:p>
    <w:p w14:paraId="3B236C87" w14:textId="77777777" w:rsidR="004C6D6C" w:rsidRDefault="004C6D6C" w:rsidP="004C6D6C"/>
    <w:p w14:paraId="3B236C88" w14:textId="77777777" w:rsidR="00E16DF7" w:rsidRPr="007D4B97" w:rsidRDefault="00751CE6" w:rsidP="00E16DF7">
      <w:pPr>
        <w:pStyle w:val="Rubrik1"/>
      </w:pPr>
      <w:r>
        <w:t>Process för att ta fram innehåll</w:t>
      </w:r>
      <w:r w:rsidR="00E16DF7" w:rsidRPr="007D4B97">
        <w:t>:</w:t>
      </w:r>
    </w:p>
    <w:p w14:paraId="3B236C89" w14:textId="31EBBFA0" w:rsidR="00E16DF7" w:rsidRPr="002E5331" w:rsidRDefault="00E16DF7" w:rsidP="00E16DF7">
      <w:pPr>
        <w:pStyle w:val="Punktlista"/>
        <w:numPr>
          <w:ilvl w:val="0"/>
          <w:numId w:val="0"/>
        </w:numPr>
        <w:rPr>
          <w:rFonts w:ascii="Garamond" w:hAnsi="Garamond"/>
        </w:rPr>
      </w:pPr>
      <w:r w:rsidRPr="002E5331">
        <w:rPr>
          <w:rFonts w:ascii="Garamond" w:hAnsi="Garamond"/>
        </w:rPr>
        <w:t xml:space="preserve">Allt material </w:t>
      </w:r>
      <w:r>
        <w:rPr>
          <w:rFonts w:ascii="Garamond" w:hAnsi="Garamond"/>
        </w:rPr>
        <w:t xml:space="preserve">med faktainnehåll </w:t>
      </w:r>
      <w:r w:rsidRPr="002E5331">
        <w:rPr>
          <w:rFonts w:ascii="Garamond" w:hAnsi="Garamond"/>
        </w:rPr>
        <w:t xml:space="preserve">som tas fram till </w:t>
      </w:r>
      <w:r w:rsidR="00D10292">
        <w:rPr>
          <w:rFonts w:ascii="Garamond" w:hAnsi="Garamond"/>
        </w:rPr>
        <w:t xml:space="preserve">1177.se och UMO.se </w:t>
      </w:r>
      <w:r w:rsidRPr="002E5331">
        <w:rPr>
          <w:rFonts w:ascii="Garamond" w:hAnsi="Garamond"/>
        </w:rPr>
        <w:t xml:space="preserve">följer </w:t>
      </w:r>
      <w:r w:rsidR="00751CE6">
        <w:rPr>
          <w:rFonts w:ascii="Garamond" w:hAnsi="Garamond"/>
        </w:rPr>
        <w:t>samma</w:t>
      </w:r>
      <w:r w:rsidRPr="002E5331">
        <w:rPr>
          <w:rFonts w:ascii="Garamond" w:hAnsi="Garamond"/>
        </w:rPr>
        <w:t xml:space="preserve"> kvalitetssäkringsprocess, som innebär granskning i flera led. Gången är denna: </w:t>
      </w:r>
    </w:p>
    <w:p w14:paraId="3B236C8A" w14:textId="7A61E3A4" w:rsidR="00E16DF7" w:rsidRPr="007D4B97" w:rsidRDefault="00D10292" w:rsidP="00E16DF7">
      <w:pPr>
        <w:pStyle w:val="Punktlista"/>
        <w:rPr>
          <w:rFonts w:ascii="Garamond" w:hAnsi="Garamond"/>
          <w:b/>
        </w:rPr>
      </w:pPr>
      <w:r>
        <w:rPr>
          <w:rFonts w:ascii="Garamond" w:hAnsi="Garamond"/>
        </w:rPr>
        <w:t xml:space="preserve">Produktion </w:t>
      </w:r>
      <w:r w:rsidR="00E16DF7">
        <w:rPr>
          <w:rFonts w:ascii="Garamond" w:hAnsi="Garamond"/>
        </w:rPr>
        <w:t>av en redaktör</w:t>
      </w:r>
      <w:r w:rsidR="00751CE6">
        <w:rPr>
          <w:rFonts w:ascii="Garamond" w:hAnsi="Garamond"/>
        </w:rPr>
        <w:t xml:space="preserve"> utifrån exempelvis intervjuer och annat underlag med sakkunniga och målgrupp.</w:t>
      </w:r>
    </w:p>
    <w:p w14:paraId="3B236C8B" w14:textId="77777777" w:rsidR="00E16DF7" w:rsidRPr="002E5331" w:rsidRDefault="00E16DF7" w:rsidP="00E16DF7">
      <w:pPr>
        <w:pStyle w:val="Punktlista"/>
        <w:rPr>
          <w:rFonts w:ascii="Garamond" w:hAnsi="Garamond"/>
          <w:b/>
        </w:rPr>
      </w:pPr>
      <w:r>
        <w:rPr>
          <w:rFonts w:ascii="Garamond" w:hAnsi="Garamond"/>
        </w:rPr>
        <w:t>Intern granskning på redaktionen där medicinsk kompetens deltar vid behov.</w:t>
      </w:r>
      <w:r w:rsidRPr="002E5331">
        <w:rPr>
          <w:rFonts w:ascii="Garamond" w:hAnsi="Garamond"/>
        </w:rPr>
        <w:t xml:space="preserve"> </w:t>
      </w:r>
    </w:p>
    <w:p w14:paraId="3B236C8C" w14:textId="77777777" w:rsidR="00E16DF7" w:rsidRPr="002E5331" w:rsidRDefault="00E16DF7" w:rsidP="00E16DF7">
      <w:pPr>
        <w:pStyle w:val="Punktlista"/>
        <w:rPr>
          <w:rFonts w:ascii="Garamond" w:hAnsi="Garamond"/>
          <w:b/>
        </w:rPr>
      </w:pPr>
      <w:r>
        <w:rPr>
          <w:rFonts w:ascii="Garamond" w:hAnsi="Garamond"/>
        </w:rPr>
        <w:t>Avstämning med målgrupp (i så stor utsträckning som möjligt)</w:t>
      </w:r>
      <w:r w:rsidR="00751CE6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14:paraId="3B236C8D" w14:textId="77777777" w:rsidR="00E16DF7" w:rsidRPr="007D4B97" w:rsidRDefault="00E16DF7" w:rsidP="00E16DF7">
      <w:pPr>
        <w:pStyle w:val="Punktlista"/>
        <w:rPr>
          <w:rFonts w:ascii="Garamond" w:hAnsi="Garamond"/>
          <w:b/>
        </w:rPr>
      </w:pPr>
      <w:r>
        <w:rPr>
          <w:rFonts w:ascii="Garamond" w:hAnsi="Garamond"/>
        </w:rPr>
        <w:t>E</w:t>
      </w:r>
      <w:r w:rsidRPr="007D4B97">
        <w:rPr>
          <w:rFonts w:ascii="Garamond" w:hAnsi="Garamond"/>
        </w:rPr>
        <w:t>xtern faktagranskare</w:t>
      </w:r>
      <w:r>
        <w:rPr>
          <w:rFonts w:ascii="Garamond" w:hAnsi="Garamond"/>
        </w:rPr>
        <w:t xml:space="preserve"> med </w:t>
      </w:r>
      <w:r w:rsidR="007049D8">
        <w:rPr>
          <w:rFonts w:ascii="Garamond" w:hAnsi="Garamond"/>
        </w:rPr>
        <w:t xml:space="preserve">sakkunskap </w:t>
      </w:r>
      <w:r>
        <w:rPr>
          <w:rFonts w:ascii="Garamond" w:hAnsi="Garamond"/>
        </w:rPr>
        <w:t>inom området granskar innehållet</w:t>
      </w:r>
      <w:r w:rsidR="00751CE6">
        <w:rPr>
          <w:rFonts w:ascii="Garamond" w:hAnsi="Garamond"/>
        </w:rPr>
        <w:t>.</w:t>
      </w:r>
    </w:p>
    <w:p w14:paraId="3B236C8E" w14:textId="4E6A0762" w:rsidR="00E16DF7" w:rsidRPr="00751CE6" w:rsidRDefault="00E16DF7" w:rsidP="00E16DF7">
      <w:pPr>
        <w:pStyle w:val="Punktlista"/>
        <w:rPr>
          <w:rFonts w:ascii="Garamond" w:hAnsi="Garamond"/>
          <w:b/>
        </w:rPr>
      </w:pPr>
      <w:r>
        <w:rPr>
          <w:rFonts w:ascii="Garamond" w:hAnsi="Garamond"/>
        </w:rPr>
        <w:t>R</w:t>
      </w:r>
      <w:r w:rsidRPr="007D4B97">
        <w:rPr>
          <w:rFonts w:ascii="Garamond" w:hAnsi="Garamond"/>
        </w:rPr>
        <w:t>edaktionsrådet</w:t>
      </w:r>
      <w:r w:rsidR="00751CE6">
        <w:rPr>
          <w:rFonts w:ascii="Garamond" w:hAnsi="Garamond"/>
        </w:rPr>
        <w:t xml:space="preserve"> går igenom</w:t>
      </w:r>
      <w:r w:rsidR="00B51EE0">
        <w:rPr>
          <w:rFonts w:ascii="Garamond" w:hAnsi="Garamond"/>
        </w:rPr>
        <w:t>, granskar och kommenterar</w:t>
      </w:r>
      <w:r w:rsidR="00751CE6">
        <w:rPr>
          <w:rFonts w:ascii="Garamond" w:hAnsi="Garamond"/>
        </w:rPr>
        <w:t xml:space="preserve"> innehållet.</w:t>
      </w:r>
    </w:p>
    <w:p w14:paraId="3B236C8F" w14:textId="77777777" w:rsidR="00751CE6" w:rsidRDefault="00751CE6" w:rsidP="00E16DF7">
      <w:pPr>
        <w:pStyle w:val="Punktlista"/>
        <w:rPr>
          <w:rFonts w:ascii="Garamond" w:hAnsi="Garamond"/>
          <w:b/>
        </w:rPr>
      </w:pPr>
      <w:r>
        <w:rPr>
          <w:rFonts w:ascii="Garamond" w:hAnsi="Garamond"/>
        </w:rPr>
        <w:t>Innehållet publiceras.</w:t>
      </w:r>
    </w:p>
    <w:p w14:paraId="3B236C90" w14:textId="77777777" w:rsidR="00E16DF7" w:rsidRPr="007D4B97" w:rsidRDefault="00E16DF7" w:rsidP="00E16DF7">
      <w:pPr>
        <w:pStyle w:val="Punktlista"/>
        <w:numPr>
          <w:ilvl w:val="0"/>
          <w:numId w:val="0"/>
        </w:numPr>
        <w:rPr>
          <w:rFonts w:ascii="Garamond" w:hAnsi="Garamond"/>
        </w:rPr>
      </w:pPr>
    </w:p>
    <w:p w14:paraId="3B236C91" w14:textId="77777777" w:rsidR="00E16DF7" w:rsidRPr="007D4B97" w:rsidRDefault="00E16DF7" w:rsidP="00E16DF7">
      <w:pPr>
        <w:pStyle w:val="Rubrik1"/>
      </w:pPr>
      <w:r>
        <w:t>R</w:t>
      </w:r>
      <w:r w:rsidR="00235C9E">
        <w:t>edaktionsr</w:t>
      </w:r>
      <w:r>
        <w:t xml:space="preserve">ådets uppdrag: </w:t>
      </w:r>
    </w:p>
    <w:p w14:paraId="3B236C92" w14:textId="2E903399" w:rsidR="00235C9E" w:rsidRDefault="00E16DF7" w:rsidP="00235C9E">
      <w:r w:rsidRPr="007D4B97">
        <w:t>R</w:t>
      </w:r>
      <w:r w:rsidR="00235C9E">
        <w:t>edaktionsr</w:t>
      </w:r>
      <w:r w:rsidRPr="007D4B97">
        <w:t xml:space="preserve">ådets uppgift är att </w:t>
      </w:r>
      <w:r w:rsidR="00235C9E">
        <w:t>en sista gång gå igenom</w:t>
      </w:r>
      <w:r w:rsidRPr="007D4B97">
        <w:t xml:space="preserve"> </w:t>
      </w:r>
      <w:r>
        <w:t xml:space="preserve">det </w:t>
      </w:r>
      <w:r w:rsidR="00235C9E">
        <w:t xml:space="preserve">material </w:t>
      </w:r>
      <w:r w:rsidRPr="007D4B97">
        <w:t xml:space="preserve">som ska publiceras på </w:t>
      </w:r>
      <w:r>
        <w:t>1177.se</w:t>
      </w:r>
      <w:r w:rsidR="00B51EE0">
        <w:t xml:space="preserve"> eller UMO.se</w:t>
      </w:r>
      <w:r w:rsidRPr="007D4B97">
        <w:t xml:space="preserve">. </w:t>
      </w:r>
      <w:r w:rsidR="00235C9E">
        <w:t>Rådet ska givetvis se så att fakta som presenteras stämmer men ska har också ett vidare uppdrag där det ingår göra en bedömning om det är:</w:t>
      </w:r>
    </w:p>
    <w:p w14:paraId="3B236C93" w14:textId="77777777" w:rsidR="00235C9E" w:rsidRPr="00235C9E" w:rsidRDefault="00235C9E" w:rsidP="00235C9E">
      <w:pPr>
        <w:pStyle w:val="Punktlista"/>
        <w:rPr>
          <w:rFonts w:ascii="Garamond" w:hAnsi="Garamond"/>
        </w:rPr>
      </w:pPr>
      <w:r w:rsidRPr="00235C9E">
        <w:rPr>
          <w:rFonts w:ascii="Garamond" w:hAnsi="Garamond"/>
        </w:rPr>
        <w:lastRenderedPageBreak/>
        <w:t>Rätt urval av fakta</w:t>
      </w:r>
    </w:p>
    <w:p w14:paraId="3B236C94" w14:textId="77777777" w:rsidR="00235C9E" w:rsidRPr="00235C9E" w:rsidRDefault="00235C9E" w:rsidP="00235C9E">
      <w:pPr>
        <w:pStyle w:val="Punktlista"/>
        <w:rPr>
          <w:rFonts w:ascii="Garamond" w:hAnsi="Garamond"/>
        </w:rPr>
      </w:pPr>
      <w:r>
        <w:rPr>
          <w:rFonts w:ascii="Garamond" w:hAnsi="Garamond"/>
        </w:rPr>
        <w:t>Innehållet är p</w:t>
      </w:r>
      <w:r w:rsidRPr="00235C9E">
        <w:rPr>
          <w:rFonts w:ascii="Garamond" w:hAnsi="Garamond"/>
        </w:rPr>
        <w:t>resenterat på ett bra sätt</w:t>
      </w:r>
    </w:p>
    <w:p w14:paraId="3B236C95" w14:textId="77777777" w:rsidR="00AD5678" w:rsidRDefault="00235C9E" w:rsidP="00E16DF7">
      <w:pPr>
        <w:pStyle w:val="Punktlista"/>
        <w:rPr>
          <w:rFonts w:ascii="Garamond" w:hAnsi="Garamond"/>
        </w:rPr>
      </w:pPr>
      <w:r>
        <w:rPr>
          <w:rFonts w:ascii="Garamond" w:hAnsi="Garamond"/>
        </w:rPr>
        <w:t xml:space="preserve">Innehållet passar </w:t>
      </w:r>
      <w:r w:rsidRPr="00235C9E">
        <w:rPr>
          <w:rFonts w:ascii="Garamond" w:hAnsi="Garamond"/>
        </w:rPr>
        <w:t>in på sajterna</w:t>
      </w:r>
    </w:p>
    <w:p w14:paraId="3B236C96" w14:textId="77777777" w:rsidR="00235C9E" w:rsidRDefault="00235C9E" w:rsidP="00E16DF7">
      <w:pPr>
        <w:pStyle w:val="Punktlista"/>
        <w:rPr>
          <w:rFonts w:ascii="Garamond" w:hAnsi="Garamond"/>
        </w:rPr>
      </w:pPr>
      <w:r>
        <w:rPr>
          <w:rFonts w:ascii="Garamond" w:hAnsi="Garamond"/>
        </w:rPr>
        <w:t>Alla i målgruppen inkluderas i innehållet</w:t>
      </w:r>
    </w:p>
    <w:p w14:paraId="3B236C97" w14:textId="77777777" w:rsidR="008D0594" w:rsidRPr="00235C9E" w:rsidRDefault="008D0594" w:rsidP="00E16DF7">
      <w:pPr>
        <w:pStyle w:val="Punktlista"/>
        <w:rPr>
          <w:rFonts w:ascii="Garamond" w:hAnsi="Garamond"/>
        </w:rPr>
      </w:pPr>
      <w:r>
        <w:rPr>
          <w:rFonts w:ascii="Garamond" w:hAnsi="Garamond"/>
        </w:rPr>
        <w:t>Innehållet uppfyller kraven på att vara stärkande och utgår från användarens perspektiv</w:t>
      </w:r>
    </w:p>
    <w:p w14:paraId="3B236C98" w14:textId="77777777" w:rsidR="007049D8" w:rsidRDefault="007049D8" w:rsidP="00AD5678">
      <w:pPr>
        <w:rPr>
          <w:i/>
        </w:rPr>
      </w:pPr>
    </w:p>
    <w:p w14:paraId="3B236C99" w14:textId="77777777" w:rsidR="008D0594" w:rsidRDefault="008D0594" w:rsidP="008D0594">
      <w:r w:rsidRPr="007D4B97">
        <w:t xml:space="preserve">Rådets medlemmar är ambassadörer för </w:t>
      </w:r>
      <w:r>
        <w:t xml:space="preserve">1177 Vårdguiden och UMO </w:t>
      </w:r>
      <w:r w:rsidRPr="007D4B97">
        <w:t>och ska ha en god överblick av innehållet på sajten.</w:t>
      </w:r>
    </w:p>
    <w:p w14:paraId="3B236C9A" w14:textId="77777777" w:rsidR="008D0594" w:rsidRDefault="008D0594" w:rsidP="008D0594"/>
    <w:p w14:paraId="3B236C9B" w14:textId="77777777" w:rsidR="008D0594" w:rsidRPr="007D4B97" w:rsidRDefault="008D0594" w:rsidP="008D0594">
      <w:r>
        <w:t>Granskningen sker via webben.</w:t>
      </w:r>
    </w:p>
    <w:p w14:paraId="3B236C9C" w14:textId="77777777" w:rsidR="008D0594" w:rsidRDefault="008D0594" w:rsidP="00AD5678">
      <w:pPr>
        <w:rPr>
          <w:i/>
        </w:rPr>
      </w:pPr>
    </w:p>
    <w:p w14:paraId="3B236C9D" w14:textId="77777777" w:rsidR="001A38E8" w:rsidRDefault="001A38E8" w:rsidP="001A38E8">
      <w:pPr>
        <w:pStyle w:val="Rubrik1"/>
      </w:pPr>
      <w:r>
        <w:t>Vilket innehåll granskar redaktionsrådet?</w:t>
      </w:r>
    </w:p>
    <w:p w14:paraId="3B236C9E" w14:textId="4FB17181" w:rsidR="001A38E8" w:rsidRDefault="001A38E8" w:rsidP="00AD5678">
      <w:r>
        <w:t xml:space="preserve">Redaktionsrådet granskar allt faktainnehåll som publiceras på </w:t>
      </w:r>
      <w:r w:rsidR="00B51EE0">
        <w:t xml:space="preserve">1177.se och </w:t>
      </w:r>
      <w:r>
        <w:t>UMO</w:t>
      </w:r>
      <w:r w:rsidR="00B51EE0">
        <w:t>.se</w:t>
      </w:r>
      <w:r>
        <w:t>. Det handlar i första hand om nyproduktion men kan även vara</w:t>
      </w:r>
      <w:r w:rsidR="003871D2">
        <w:t xml:space="preserve"> omfattande revideringar.</w:t>
      </w:r>
    </w:p>
    <w:p w14:paraId="3B236C9F" w14:textId="77777777" w:rsidR="001A38E8" w:rsidRDefault="001A38E8" w:rsidP="00AD5678">
      <w:pPr>
        <w:rPr>
          <w:i/>
        </w:rPr>
      </w:pPr>
    </w:p>
    <w:p w14:paraId="3B236CA0" w14:textId="77777777" w:rsidR="00AD5678" w:rsidRPr="007D4B97" w:rsidRDefault="00AD5678" w:rsidP="00AD5678">
      <w:pPr>
        <w:rPr>
          <w:i/>
        </w:rPr>
      </w:pPr>
      <w:r w:rsidRPr="007D4B97">
        <w:rPr>
          <w:i/>
        </w:rPr>
        <w:t>Redaktionsrådet granskar alltid:</w:t>
      </w:r>
    </w:p>
    <w:p w14:paraId="3B236CA1" w14:textId="77777777" w:rsidR="00AD5678" w:rsidRPr="007D4B97" w:rsidRDefault="00AD5678" w:rsidP="00AD5678">
      <w:pPr>
        <w:pStyle w:val="Punktlista"/>
        <w:rPr>
          <w:rFonts w:ascii="Garamond" w:hAnsi="Garamond"/>
        </w:rPr>
      </w:pPr>
      <w:r w:rsidRPr="007D4B97">
        <w:rPr>
          <w:rFonts w:ascii="Garamond" w:hAnsi="Garamond"/>
        </w:rPr>
        <w:t>Material med faktainnehåll som texter, bildspel och filmer.</w:t>
      </w:r>
    </w:p>
    <w:p w14:paraId="3B236CA2" w14:textId="77777777" w:rsidR="00AD5678" w:rsidRPr="007D4B97" w:rsidRDefault="00AD5678" w:rsidP="00AD5678"/>
    <w:p w14:paraId="3B236CA3" w14:textId="77777777" w:rsidR="00AD5678" w:rsidRPr="007D4B97" w:rsidRDefault="00AD5678" w:rsidP="00AD5678">
      <w:pPr>
        <w:rPr>
          <w:i/>
        </w:rPr>
      </w:pPr>
      <w:r w:rsidRPr="007D4B97">
        <w:rPr>
          <w:i/>
        </w:rPr>
        <w:t>Redaktionsrådet granskar ibland:</w:t>
      </w:r>
    </w:p>
    <w:p w14:paraId="3B236CA4" w14:textId="77777777" w:rsidR="00AD5678" w:rsidRPr="007D4B97" w:rsidRDefault="00AD5678" w:rsidP="00AD5678">
      <w:pPr>
        <w:pStyle w:val="Punktlista"/>
        <w:rPr>
          <w:rFonts w:ascii="Garamond" w:hAnsi="Garamond"/>
        </w:rPr>
      </w:pPr>
      <w:r w:rsidRPr="007D4B97">
        <w:rPr>
          <w:rFonts w:ascii="Garamond" w:hAnsi="Garamond"/>
        </w:rPr>
        <w:t>Reportage och intervjuer</w:t>
      </w:r>
    </w:p>
    <w:p w14:paraId="3B236CA5" w14:textId="77777777" w:rsidR="00AD5678" w:rsidRPr="007D4B97" w:rsidRDefault="00AD5678" w:rsidP="00AD5678">
      <w:pPr>
        <w:pStyle w:val="Punktlista"/>
        <w:rPr>
          <w:rFonts w:ascii="Garamond" w:hAnsi="Garamond"/>
        </w:rPr>
      </w:pPr>
      <w:r w:rsidRPr="007D4B97">
        <w:rPr>
          <w:rFonts w:ascii="Garamond" w:hAnsi="Garamond"/>
        </w:rPr>
        <w:t>Bilder (illustrationer och foton)</w:t>
      </w:r>
    </w:p>
    <w:p w14:paraId="3B236CA6" w14:textId="77777777" w:rsidR="00AD5678" w:rsidRPr="007D4B97" w:rsidRDefault="00AD5678" w:rsidP="00AD5678">
      <w:pPr>
        <w:pStyle w:val="Punktlista"/>
        <w:numPr>
          <w:ilvl w:val="0"/>
          <w:numId w:val="0"/>
        </w:numPr>
        <w:rPr>
          <w:rFonts w:ascii="Garamond" w:hAnsi="Garamond"/>
        </w:rPr>
      </w:pPr>
    </w:p>
    <w:p w14:paraId="3B236CA7" w14:textId="77777777" w:rsidR="00AD5678" w:rsidRPr="007D4B97" w:rsidRDefault="00AD5678" w:rsidP="00AD5678">
      <w:pPr>
        <w:pStyle w:val="Punktlista"/>
        <w:numPr>
          <w:ilvl w:val="0"/>
          <w:numId w:val="0"/>
        </w:numPr>
        <w:rPr>
          <w:rFonts w:ascii="Garamond" w:hAnsi="Garamond"/>
          <w:i/>
        </w:rPr>
      </w:pPr>
      <w:r w:rsidRPr="007D4B97">
        <w:rPr>
          <w:rFonts w:ascii="Garamond" w:hAnsi="Garamond"/>
          <w:i/>
        </w:rPr>
        <w:t>Redaktionsrådet granskar inte:</w:t>
      </w:r>
    </w:p>
    <w:p w14:paraId="3B236CA8" w14:textId="77777777" w:rsidR="00AD5678" w:rsidRPr="007D4B97" w:rsidRDefault="00AD5678" w:rsidP="00AD5678">
      <w:pPr>
        <w:pStyle w:val="Punktlista"/>
        <w:rPr>
          <w:rFonts w:ascii="Garamond" w:hAnsi="Garamond"/>
        </w:rPr>
      </w:pPr>
      <w:r w:rsidRPr="007D4B97">
        <w:rPr>
          <w:rFonts w:ascii="Garamond" w:hAnsi="Garamond"/>
        </w:rPr>
        <w:t>Egna berättelser</w:t>
      </w:r>
    </w:p>
    <w:p w14:paraId="3B236CA9" w14:textId="77777777" w:rsidR="00AD5678" w:rsidRPr="001E1944" w:rsidRDefault="00AD5678" w:rsidP="00AD5678">
      <w:pPr>
        <w:pStyle w:val="Punktlista"/>
      </w:pPr>
      <w:r w:rsidRPr="007D4B97">
        <w:rPr>
          <w:rFonts w:ascii="Garamond" w:hAnsi="Garamond"/>
        </w:rPr>
        <w:t>Nyheter</w:t>
      </w:r>
    </w:p>
    <w:p w14:paraId="3B236CAA" w14:textId="77777777" w:rsidR="001E1944" w:rsidRPr="007D4B97" w:rsidRDefault="001E1944" w:rsidP="001E1944">
      <w:pPr>
        <w:pStyle w:val="Punktlista"/>
        <w:rPr>
          <w:rFonts w:ascii="Garamond" w:hAnsi="Garamond"/>
        </w:rPr>
      </w:pPr>
      <w:r w:rsidRPr="007D4B97">
        <w:rPr>
          <w:rFonts w:ascii="Garamond" w:hAnsi="Garamond"/>
        </w:rPr>
        <w:t>Svarsbankssvar</w:t>
      </w:r>
    </w:p>
    <w:p w14:paraId="3B236CAB" w14:textId="77777777" w:rsidR="00AD5678" w:rsidRDefault="00AD5678" w:rsidP="00AD5678">
      <w:pPr>
        <w:pStyle w:val="Punktlista"/>
      </w:pPr>
      <w:r w:rsidRPr="007D4B97">
        <w:rPr>
          <w:rFonts w:ascii="Garamond" w:hAnsi="Garamond"/>
        </w:rPr>
        <w:t>Svar på anonyma frågor som kommer in till Fråga UMO och som inte publiceras i svarsbanken</w:t>
      </w:r>
    </w:p>
    <w:p w14:paraId="3B236CAC" w14:textId="77777777" w:rsidR="00AD5678" w:rsidRDefault="00AD5678" w:rsidP="00AD5678"/>
    <w:p w14:paraId="3B236CAD" w14:textId="77777777" w:rsidR="004C6D6C" w:rsidRDefault="004C6D6C" w:rsidP="004C6D6C">
      <w:pPr>
        <w:pStyle w:val="Rubrik1"/>
      </w:pPr>
      <w:r>
        <w:t>Granskningsprocessen</w:t>
      </w:r>
      <w:r w:rsidR="007049D8">
        <w:t xml:space="preserve"> för redaktionsrådet</w:t>
      </w:r>
    </w:p>
    <w:p w14:paraId="3B236CAE" w14:textId="77777777" w:rsidR="004C6D6C" w:rsidRDefault="004C6D6C" w:rsidP="004C6D6C">
      <w:r>
        <w:t xml:space="preserve">Månadsvis går </w:t>
      </w:r>
      <w:r w:rsidR="00EF0EA2">
        <w:t xml:space="preserve">redaktionen </w:t>
      </w:r>
      <w:r>
        <w:t xml:space="preserve">igenom vilket material som behöver gå till redaktionsrådet inför publicering. </w:t>
      </w:r>
    </w:p>
    <w:p w14:paraId="3B236CAF" w14:textId="77777777" w:rsidR="00EF0EA2" w:rsidRDefault="00EF0EA2" w:rsidP="004C6D6C"/>
    <w:p w14:paraId="3B236CB0" w14:textId="2A41FA2D" w:rsidR="004C6D6C" w:rsidRDefault="004C6D6C" w:rsidP="004C6D6C">
      <w:r>
        <w:t xml:space="preserve">Vid behov </w:t>
      </w:r>
      <w:r w:rsidR="00EF0EA2">
        <w:t xml:space="preserve">av redaktionsråd </w:t>
      </w:r>
      <w:r>
        <w:t xml:space="preserve">sätts en mindre grupp utifrån hela redaktionsrådet ihop. Antalet personer kan variera men bör ligga mellan </w:t>
      </w:r>
      <w:r w:rsidR="005D4F58">
        <w:t>4</w:t>
      </w:r>
      <w:r>
        <w:t>-</w:t>
      </w:r>
      <w:r w:rsidR="005D4F58">
        <w:t>7</w:t>
      </w:r>
      <w:r>
        <w:t xml:space="preserve">. Gruppens sammansättning utgår från det aktuella innehåll som </w:t>
      </w:r>
      <w:r w:rsidR="00B51EE0">
        <w:t>ska</w:t>
      </w:r>
      <w:r>
        <w:t xml:space="preserve"> granskas. </w:t>
      </w:r>
    </w:p>
    <w:p w14:paraId="3B236CB1" w14:textId="77777777" w:rsidR="00EF0EA2" w:rsidRDefault="00EF0EA2" w:rsidP="004C6D6C"/>
    <w:p w14:paraId="3B236CB2" w14:textId="77777777" w:rsidR="004C6D6C" w:rsidRDefault="001E1944" w:rsidP="004C6D6C">
      <w:r>
        <w:t>Redaktionsrådets utvalda medlemmar meddelas</w:t>
      </w:r>
      <w:r w:rsidR="00EF0EA2">
        <w:t xml:space="preserve"> </w:t>
      </w:r>
      <w:r w:rsidR="004C6D6C">
        <w:t xml:space="preserve">att det finns material </w:t>
      </w:r>
      <w:r>
        <w:t xml:space="preserve">att granska </w:t>
      </w:r>
      <w:r w:rsidR="004C6D6C">
        <w:t xml:space="preserve">och hur lång tid de har på sig att göra det. Granskningen sker via nätet. </w:t>
      </w:r>
    </w:p>
    <w:p w14:paraId="3B236CB3" w14:textId="77777777" w:rsidR="00EF0EA2" w:rsidRDefault="00EF0EA2" w:rsidP="004C6D6C"/>
    <w:p w14:paraId="3B236CB4" w14:textId="187E277A" w:rsidR="004C6D6C" w:rsidRDefault="004C6D6C" w:rsidP="004C6D6C">
      <w:r>
        <w:t xml:space="preserve">När granskningsperioden är slut </w:t>
      </w:r>
      <w:r w:rsidR="00EF0EA2">
        <w:t xml:space="preserve">går redaktionen igenom kommentarerna tillsammans med </w:t>
      </w:r>
      <w:r>
        <w:t xml:space="preserve">medicinskt sakkunnig för att diskutera och fatta beslut om de kommentarer som </w:t>
      </w:r>
      <w:r w:rsidR="001E1944">
        <w:t xml:space="preserve">redaktionsrådet </w:t>
      </w:r>
      <w:r>
        <w:t xml:space="preserve">gett. Redaktionsrådets roll är </w:t>
      </w:r>
      <w:r w:rsidR="00B51EE0">
        <w:t xml:space="preserve">rådgivande </w:t>
      </w:r>
      <w:r>
        <w:t>inte beslutande.</w:t>
      </w:r>
      <w:r w:rsidR="00690EC6">
        <w:t xml:space="preserve"> Beslut om vad som ska publiceras på 1177.se och UMO.se fattas av redaktionen i samråd med medicinskt sakkunnig.</w:t>
      </w:r>
    </w:p>
    <w:p w14:paraId="3B236CB5" w14:textId="77777777" w:rsidR="004C6D6C" w:rsidRDefault="004C6D6C" w:rsidP="004C6D6C">
      <w:pPr>
        <w:pStyle w:val="Rubrik1"/>
        <w:rPr>
          <w:rStyle w:val="Stark"/>
          <w:rFonts w:eastAsiaTheme="majorEastAsia"/>
          <w:bCs w:val="0"/>
        </w:rPr>
      </w:pPr>
    </w:p>
    <w:p w14:paraId="3B236CB6" w14:textId="77777777" w:rsidR="004C6D6C" w:rsidRPr="001E1944" w:rsidRDefault="004C6D6C" w:rsidP="001E1944">
      <w:pPr>
        <w:pStyle w:val="Rubrik1"/>
        <w:rPr>
          <w:rStyle w:val="Stark"/>
          <w:rFonts w:eastAsiaTheme="majorEastAsia"/>
          <w:b/>
          <w:bCs w:val="0"/>
        </w:rPr>
      </w:pPr>
      <w:r w:rsidRPr="001E1944">
        <w:rPr>
          <w:rStyle w:val="Stark"/>
          <w:rFonts w:eastAsiaTheme="majorEastAsia"/>
          <w:b/>
          <w:bCs w:val="0"/>
        </w:rPr>
        <w:t>Frekvens</w:t>
      </w:r>
    </w:p>
    <w:p w14:paraId="3B236CB7" w14:textId="14C8B34B" w:rsidR="004C6D6C" w:rsidRDefault="004C6D6C" w:rsidP="004C6D6C">
      <w:r>
        <w:t xml:space="preserve">Ett </w:t>
      </w:r>
      <w:r w:rsidR="001E1944">
        <w:t>redaktions</w:t>
      </w:r>
      <w:r>
        <w:t xml:space="preserve">råd sätts ihop vid behov men för att ett innehåll inte ska behöva vänta för länge </w:t>
      </w:r>
      <w:r w:rsidR="001E1944">
        <w:t xml:space="preserve">på </w:t>
      </w:r>
      <w:r>
        <w:t xml:space="preserve">publicering eller för att rådet </w:t>
      </w:r>
      <w:r w:rsidR="00B51EE0">
        <w:t xml:space="preserve">inte </w:t>
      </w:r>
      <w:r>
        <w:t xml:space="preserve">ska ha för täta mötet ska det vara minst fyra </w:t>
      </w:r>
      <w:r w:rsidR="001E1944">
        <w:t xml:space="preserve">och högst 10 redaktionsråd </w:t>
      </w:r>
      <w:r>
        <w:t>per år.</w:t>
      </w:r>
      <w:r w:rsidR="00AD5678">
        <w:t xml:space="preserve"> Endast de kompetenser som är relevanta tillfrågas att delta vid aktuellt råd.</w:t>
      </w:r>
    </w:p>
    <w:p w14:paraId="3B236CB8" w14:textId="77777777" w:rsidR="00751CE6" w:rsidRDefault="00751CE6" w:rsidP="004C6D6C">
      <w:pPr>
        <w:pStyle w:val="Rubrik1"/>
      </w:pPr>
    </w:p>
    <w:p w14:paraId="3B236CB9" w14:textId="77777777" w:rsidR="004C6D6C" w:rsidRDefault="004C6D6C" w:rsidP="004C6D6C">
      <w:pPr>
        <w:pStyle w:val="Rubrik1"/>
      </w:pPr>
      <w:r>
        <w:t>Avtal och ersättning</w:t>
      </w:r>
    </w:p>
    <w:p w14:paraId="3B236CBA" w14:textId="77777777" w:rsidR="004C6D6C" w:rsidRDefault="001E1944" w:rsidP="004C6D6C">
      <w:r>
        <w:t xml:space="preserve">Alla medlemmar i rådet har ett löpande av tal. </w:t>
      </w:r>
      <w:r w:rsidR="00AD5678">
        <w:t>Uppsägningstiden är 3 månader från båda parter.</w:t>
      </w:r>
    </w:p>
    <w:p w14:paraId="3B236CBB" w14:textId="77777777" w:rsidR="00AD5678" w:rsidRDefault="00AD5678" w:rsidP="004C6D6C"/>
    <w:p w14:paraId="3B236CBC" w14:textId="77777777" w:rsidR="00202839" w:rsidRDefault="00202839" w:rsidP="00202839">
      <w:r w:rsidRPr="007D4B97">
        <w:t xml:space="preserve">Arvode utgår </w:t>
      </w:r>
      <w:r>
        <w:t>per granskningstillfälle. Arvodet betalas ut efter genomförd granskning.</w:t>
      </w:r>
    </w:p>
    <w:p w14:paraId="3B236CBD" w14:textId="71506487" w:rsidR="004C6D6C" w:rsidRDefault="004C6D6C" w:rsidP="004C6D6C">
      <w:r>
        <w:t xml:space="preserve">Grundarvodet är 1500 </w:t>
      </w:r>
      <w:r w:rsidR="00AD5678">
        <w:t xml:space="preserve">kronor </w:t>
      </w:r>
      <w:r>
        <w:t xml:space="preserve">per </w:t>
      </w:r>
      <w:r w:rsidR="00B51EE0">
        <w:t>granskningstillfälle</w:t>
      </w:r>
      <w:r w:rsidR="00AD5678">
        <w:t xml:space="preserve"> (för den som fakturerar är ersättningen 2000 kronor)</w:t>
      </w:r>
      <w:r>
        <w:t>. Ett normalt råd innebär mellan 4-8 texter. Vid mindre eller större mängd kan arvodet justeras.</w:t>
      </w:r>
    </w:p>
    <w:p w14:paraId="3B236CBE" w14:textId="77777777" w:rsidR="004C6D6C" w:rsidRPr="00717AF2" w:rsidRDefault="004C6D6C" w:rsidP="004C6D6C">
      <w:pPr>
        <w:pStyle w:val="Punktlista"/>
        <w:numPr>
          <w:ilvl w:val="0"/>
          <w:numId w:val="0"/>
        </w:numPr>
        <w:ind w:left="36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36CCA" wp14:editId="3B236CCB">
                <wp:simplePos x="0" y="0"/>
                <wp:positionH relativeFrom="column">
                  <wp:posOffset>4781550</wp:posOffset>
                </wp:positionH>
                <wp:positionV relativeFrom="paragraph">
                  <wp:posOffset>5010150</wp:posOffset>
                </wp:positionV>
                <wp:extent cx="1143000" cy="264160"/>
                <wp:effectExtent l="0" t="0" r="0" b="0"/>
                <wp:wrapNone/>
                <wp:docPr id="3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41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76.5pt;margin-top:394.5pt;width:90pt;height:2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" filled="f" stroked="f">
                <v:textbox style="mso-fit-shape-to-text:t"/>
              </v:shape>
            </w:pict>
          </mc:Fallback>
        </mc:AlternateContent>
      </w:r>
    </w:p>
    <w:p w14:paraId="3B236CBF" w14:textId="29CE9909" w:rsidR="002E5331" w:rsidRPr="007D4B97" w:rsidRDefault="002E5331" w:rsidP="00AD5678">
      <w:pPr>
        <w:pStyle w:val="Rubrik1"/>
      </w:pPr>
      <w:r w:rsidRPr="007D4B97">
        <w:t xml:space="preserve">Vad kan du som medlem i rådet förvänta dig av </w:t>
      </w:r>
      <w:r>
        <w:t xml:space="preserve">redaktionen </w:t>
      </w:r>
      <w:r w:rsidR="00B1727E">
        <w:t>för 1177.se och UMO.se</w:t>
      </w:r>
      <w:r w:rsidRPr="007D4B97">
        <w:t>?</w:t>
      </w:r>
    </w:p>
    <w:p w14:paraId="3B236CC0" w14:textId="77777777" w:rsidR="00202839" w:rsidRDefault="00202839" w:rsidP="002E5331">
      <w:pPr>
        <w:pStyle w:val="Punktlista"/>
        <w:rPr>
          <w:rFonts w:ascii="Garamond" w:hAnsi="Garamond"/>
        </w:rPr>
      </w:pPr>
      <w:r>
        <w:rPr>
          <w:rFonts w:ascii="Garamond" w:hAnsi="Garamond"/>
        </w:rPr>
        <w:t xml:space="preserve">Att du i god tid, senast en månad innan </w:t>
      </w:r>
      <w:r w:rsidR="00EF0EA2">
        <w:rPr>
          <w:rFonts w:ascii="Garamond" w:hAnsi="Garamond"/>
        </w:rPr>
        <w:t>får veta att du förväntas delta</w:t>
      </w:r>
      <w:r>
        <w:rPr>
          <w:rFonts w:ascii="Garamond" w:hAnsi="Garamond"/>
        </w:rPr>
        <w:t xml:space="preserve"> i ett råd.</w:t>
      </w:r>
    </w:p>
    <w:p w14:paraId="3B236CC1" w14:textId="77777777" w:rsidR="002E5331" w:rsidRPr="007D4B97" w:rsidRDefault="002E5331" w:rsidP="002E5331">
      <w:pPr>
        <w:pStyle w:val="Punktlista"/>
        <w:rPr>
          <w:rFonts w:ascii="Garamond" w:hAnsi="Garamond"/>
        </w:rPr>
      </w:pPr>
      <w:r w:rsidRPr="007D4B97">
        <w:rPr>
          <w:rFonts w:ascii="Garamond" w:hAnsi="Garamond"/>
        </w:rPr>
        <w:t>Att du får materialet som ska granskas i god tid, senast två veckor innan</w:t>
      </w:r>
      <w:r w:rsidR="00202839">
        <w:rPr>
          <w:rFonts w:ascii="Garamond" w:hAnsi="Garamond"/>
        </w:rPr>
        <w:t xml:space="preserve"> rådet ska vara g</w:t>
      </w:r>
      <w:r w:rsidR="001E1944">
        <w:rPr>
          <w:rFonts w:ascii="Garamond" w:hAnsi="Garamond"/>
        </w:rPr>
        <w:t>enomfört</w:t>
      </w:r>
      <w:r w:rsidRPr="007D4B97">
        <w:rPr>
          <w:rFonts w:ascii="Garamond" w:hAnsi="Garamond"/>
        </w:rPr>
        <w:t>.</w:t>
      </w:r>
    </w:p>
    <w:p w14:paraId="3B236CC2" w14:textId="77777777" w:rsidR="002E5331" w:rsidRPr="007D4B97" w:rsidRDefault="002E5331" w:rsidP="002E5331">
      <w:pPr>
        <w:pStyle w:val="Punktlista"/>
        <w:rPr>
          <w:rFonts w:ascii="Garamond" w:hAnsi="Garamond"/>
        </w:rPr>
      </w:pPr>
      <w:r w:rsidRPr="007D4B97">
        <w:rPr>
          <w:rFonts w:ascii="Garamond" w:hAnsi="Garamond"/>
        </w:rPr>
        <w:t>Att materialet är väl genomarbetat språkligt och faktagranskat av minst en extern person.</w:t>
      </w:r>
    </w:p>
    <w:p w14:paraId="3B236CC3" w14:textId="77777777" w:rsidR="002E5331" w:rsidRPr="007D4B97" w:rsidRDefault="002E5331" w:rsidP="00202839">
      <w:pPr>
        <w:pStyle w:val="Punktlista"/>
        <w:numPr>
          <w:ilvl w:val="0"/>
          <w:numId w:val="0"/>
        </w:numPr>
        <w:rPr>
          <w:rFonts w:ascii="Garamond" w:hAnsi="Garamond"/>
        </w:rPr>
      </w:pPr>
    </w:p>
    <w:p w14:paraId="3B236CC4" w14:textId="22AA501A" w:rsidR="002E5331" w:rsidRPr="007D4B97" w:rsidRDefault="002E5331" w:rsidP="00202839">
      <w:pPr>
        <w:pStyle w:val="Rubrik1"/>
      </w:pPr>
      <w:r w:rsidRPr="007D4B97">
        <w:t xml:space="preserve">Vad förväntar </w:t>
      </w:r>
      <w:r w:rsidR="00B1727E" w:rsidRPr="007D4B97">
        <w:t xml:space="preserve">sig </w:t>
      </w:r>
      <w:r>
        <w:t xml:space="preserve">redaktionen </w:t>
      </w:r>
      <w:r w:rsidR="00B1727E">
        <w:t>för 1177.se och UMO.se</w:t>
      </w:r>
      <w:r w:rsidRPr="007D4B97">
        <w:t xml:space="preserve"> av dig som medlem i redaktionsrådet?</w:t>
      </w:r>
    </w:p>
    <w:p w14:paraId="3B236CC5" w14:textId="0909E94E" w:rsidR="002E5331" w:rsidRPr="007D4B97" w:rsidRDefault="002E5331" w:rsidP="002E5331">
      <w:pPr>
        <w:pStyle w:val="Punktlista"/>
        <w:rPr>
          <w:rFonts w:ascii="Garamond" w:hAnsi="Garamond"/>
        </w:rPr>
      </w:pPr>
      <w:r w:rsidRPr="007D4B97">
        <w:rPr>
          <w:rFonts w:ascii="Garamond" w:hAnsi="Garamond"/>
        </w:rPr>
        <w:t xml:space="preserve">Att du granskar </w:t>
      </w:r>
      <w:r w:rsidR="00202839">
        <w:rPr>
          <w:rFonts w:ascii="Garamond" w:hAnsi="Garamond"/>
        </w:rPr>
        <w:t>innehållet</w:t>
      </w:r>
      <w:r w:rsidRPr="007D4B97">
        <w:rPr>
          <w:rFonts w:ascii="Garamond" w:hAnsi="Garamond"/>
        </w:rPr>
        <w:t xml:space="preserve"> utifrån din kompetens kontrollerar att fakta är korrekt</w:t>
      </w:r>
      <w:r w:rsidR="00690EC6">
        <w:rPr>
          <w:rFonts w:ascii="Garamond" w:hAnsi="Garamond"/>
        </w:rPr>
        <w:t>, att presentationen av fakta är relevant för målgruppen</w:t>
      </w:r>
      <w:r w:rsidRPr="007D4B97">
        <w:rPr>
          <w:rFonts w:ascii="Garamond" w:hAnsi="Garamond"/>
        </w:rPr>
        <w:t xml:space="preserve"> och att ingen exkluderas </w:t>
      </w:r>
      <w:r w:rsidR="00202839">
        <w:rPr>
          <w:rFonts w:ascii="Garamond" w:hAnsi="Garamond"/>
        </w:rPr>
        <w:t>i innehållet</w:t>
      </w:r>
      <w:r w:rsidRPr="007D4B97">
        <w:rPr>
          <w:rFonts w:ascii="Garamond" w:hAnsi="Garamond"/>
        </w:rPr>
        <w:t>.</w:t>
      </w:r>
    </w:p>
    <w:p w14:paraId="3B236CC6" w14:textId="77777777" w:rsidR="002E5331" w:rsidRPr="007D4B97" w:rsidRDefault="002E5331" w:rsidP="002E5331">
      <w:pPr>
        <w:pStyle w:val="Punktlista"/>
        <w:rPr>
          <w:rFonts w:ascii="Garamond" w:hAnsi="Garamond"/>
        </w:rPr>
      </w:pPr>
      <w:r w:rsidRPr="007D4B97">
        <w:rPr>
          <w:rFonts w:ascii="Garamond" w:hAnsi="Garamond"/>
        </w:rPr>
        <w:t xml:space="preserve">Att du är aktiv i dina kommentarer, </w:t>
      </w:r>
      <w:r>
        <w:rPr>
          <w:rFonts w:ascii="Garamond" w:hAnsi="Garamond"/>
        </w:rPr>
        <w:t>framför allt</w:t>
      </w:r>
      <w:r w:rsidRPr="007D4B97">
        <w:rPr>
          <w:rFonts w:ascii="Garamond" w:hAnsi="Garamond"/>
        </w:rPr>
        <w:t xml:space="preserve"> utifrån din kompetens</w:t>
      </w:r>
      <w:r>
        <w:rPr>
          <w:rFonts w:ascii="Garamond" w:hAnsi="Garamond"/>
        </w:rPr>
        <w:t xml:space="preserve"> och ditt bevakningsområde</w:t>
      </w:r>
      <w:r w:rsidRPr="007D4B97">
        <w:rPr>
          <w:rFonts w:ascii="Garamond" w:hAnsi="Garamond"/>
        </w:rPr>
        <w:t>.</w:t>
      </w:r>
    </w:p>
    <w:p w14:paraId="3B236CC7" w14:textId="77777777" w:rsidR="002E5331" w:rsidRDefault="002E5331" w:rsidP="002E5331">
      <w:pPr>
        <w:pStyle w:val="Punktlista"/>
        <w:rPr>
          <w:rFonts w:ascii="Garamond" w:hAnsi="Garamond"/>
        </w:rPr>
      </w:pPr>
      <w:r w:rsidRPr="007D4B97">
        <w:rPr>
          <w:rFonts w:ascii="Garamond" w:hAnsi="Garamond"/>
        </w:rPr>
        <w:t xml:space="preserve">Att du </w:t>
      </w:r>
      <w:r w:rsidR="00202839">
        <w:rPr>
          <w:rFonts w:ascii="Garamond" w:hAnsi="Garamond"/>
        </w:rPr>
        <w:t xml:space="preserve">deltar i de redaktionsråd du tillfrågas om. </w:t>
      </w:r>
    </w:p>
    <w:p w14:paraId="3B236CC8" w14:textId="77777777" w:rsidR="00202839" w:rsidRPr="007D4B97" w:rsidRDefault="00202839" w:rsidP="002E5331">
      <w:pPr>
        <w:pStyle w:val="Punktlista"/>
        <w:rPr>
          <w:rFonts w:ascii="Garamond" w:hAnsi="Garamond"/>
        </w:rPr>
      </w:pPr>
      <w:r>
        <w:rPr>
          <w:rFonts w:ascii="Garamond" w:hAnsi="Garamond"/>
        </w:rPr>
        <w:t xml:space="preserve">Att du så snart som möjligt meddelar om du inte kan delta i ett råd. </w:t>
      </w:r>
    </w:p>
    <w:p w14:paraId="3B236CC9" w14:textId="77777777" w:rsidR="002E5331" w:rsidRPr="007D4B97" w:rsidRDefault="002E5331" w:rsidP="002E5331">
      <w:pPr>
        <w:pStyle w:val="Punktlista"/>
        <w:numPr>
          <w:ilvl w:val="0"/>
          <w:numId w:val="0"/>
        </w:numPr>
        <w:rPr>
          <w:rFonts w:ascii="Garamond" w:hAnsi="Garamond"/>
        </w:rPr>
      </w:pPr>
    </w:p>
    <w:sectPr w:rsidR="002E5331" w:rsidRPr="007D4B97" w:rsidSect="00C055E5">
      <w:footerReference w:type="default" r:id="rId8"/>
      <w:pgSz w:w="11906" w:h="16838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2B784" w14:textId="77777777" w:rsidR="00C715D4" w:rsidRDefault="00C715D4">
      <w:r>
        <w:separator/>
      </w:r>
    </w:p>
  </w:endnote>
  <w:endnote w:type="continuationSeparator" w:id="0">
    <w:p w14:paraId="1EC52821" w14:textId="77777777" w:rsidR="00C715D4" w:rsidRDefault="00C7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96792" w14:textId="3B0AF007" w:rsidR="00690EC6" w:rsidRDefault="00690EC6" w:rsidP="00690EC6">
    <w:pPr>
      <w:pStyle w:val="Sidfot"/>
      <w:ind w:left="2160" w:firstLine="0"/>
    </w:pPr>
    <w:r>
      <w:t>* Se R</w:t>
    </w:r>
    <w:r w:rsidRPr="007D4B97">
      <w:t>iktlinjer för lika villkor</w:t>
    </w:r>
    <w:r>
      <w:t xml:space="preserve"> på Invånartjänster</w:t>
    </w:r>
  </w:p>
  <w:p w14:paraId="3B236CD1" w14:textId="77777777" w:rsidR="007D4B97" w:rsidRPr="00690EC6" w:rsidRDefault="00150C72" w:rsidP="00A26B77">
    <w:pPr>
      <w:pStyle w:val="Sidfot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1F46D" w14:textId="77777777" w:rsidR="00C715D4" w:rsidRDefault="00C715D4">
      <w:r>
        <w:separator/>
      </w:r>
    </w:p>
  </w:footnote>
  <w:footnote w:type="continuationSeparator" w:id="0">
    <w:p w14:paraId="247384B9" w14:textId="77777777" w:rsidR="00C715D4" w:rsidRDefault="00C71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E3C3AE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796D1D"/>
    <w:multiLevelType w:val="hybridMultilevel"/>
    <w:tmpl w:val="03BED136"/>
    <w:lvl w:ilvl="0" w:tplc="B0CC15F0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63B72D47"/>
    <w:multiLevelType w:val="hybridMultilevel"/>
    <w:tmpl w:val="4F5AABF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331"/>
    <w:rsid w:val="00034F1C"/>
    <w:rsid w:val="0003560B"/>
    <w:rsid w:val="00057CA3"/>
    <w:rsid w:val="00084E51"/>
    <w:rsid w:val="000A0436"/>
    <w:rsid w:val="000B074B"/>
    <w:rsid w:val="000B7C00"/>
    <w:rsid w:val="000C1330"/>
    <w:rsid w:val="000C1C0A"/>
    <w:rsid w:val="000C7634"/>
    <w:rsid w:val="000F3818"/>
    <w:rsid w:val="00150C72"/>
    <w:rsid w:val="001A3773"/>
    <w:rsid w:val="001A38E8"/>
    <w:rsid w:val="001B3FD5"/>
    <w:rsid w:val="001B4692"/>
    <w:rsid w:val="001D0692"/>
    <w:rsid w:val="001E1944"/>
    <w:rsid w:val="001F1B09"/>
    <w:rsid w:val="00202839"/>
    <w:rsid w:val="00227EE1"/>
    <w:rsid w:val="00227F8D"/>
    <w:rsid w:val="00235C9E"/>
    <w:rsid w:val="0024457A"/>
    <w:rsid w:val="00260619"/>
    <w:rsid w:val="00261DD1"/>
    <w:rsid w:val="00262C98"/>
    <w:rsid w:val="002A012B"/>
    <w:rsid w:val="002A3492"/>
    <w:rsid w:val="002B6296"/>
    <w:rsid w:val="002C1BA4"/>
    <w:rsid w:val="002E4242"/>
    <w:rsid w:val="002E5331"/>
    <w:rsid w:val="002F6294"/>
    <w:rsid w:val="0031083F"/>
    <w:rsid w:val="00362EE6"/>
    <w:rsid w:val="00370D73"/>
    <w:rsid w:val="003871D2"/>
    <w:rsid w:val="0039502A"/>
    <w:rsid w:val="003E0D84"/>
    <w:rsid w:val="003E6A94"/>
    <w:rsid w:val="00400DF6"/>
    <w:rsid w:val="00426ED7"/>
    <w:rsid w:val="0044231C"/>
    <w:rsid w:val="00470B57"/>
    <w:rsid w:val="00494E01"/>
    <w:rsid w:val="004A0110"/>
    <w:rsid w:val="004C6D6C"/>
    <w:rsid w:val="004F1262"/>
    <w:rsid w:val="005179F2"/>
    <w:rsid w:val="00521630"/>
    <w:rsid w:val="00523016"/>
    <w:rsid w:val="00561D2A"/>
    <w:rsid w:val="00583CA8"/>
    <w:rsid w:val="005D4F58"/>
    <w:rsid w:val="006016BB"/>
    <w:rsid w:val="006048BA"/>
    <w:rsid w:val="00612F5A"/>
    <w:rsid w:val="00667D7A"/>
    <w:rsid w:val="00690EC6"/>
    <w:rsid w:val="006910BD"/>
    <w:rsid w:val="0069224B"/>
    <w:rsid w:val="006D4D28"/>
    <w:rsid w:val="006E264C"/>
    <w:rsid w:val="007049D8"/>
    <w:rsid w:val="00751CE6"/>
    <w:rsid w:val="007626F3"/>
    <w:rsid w:val="007667AC"/>
    <w:rsid w:val="0079677D"/>
    <w:rsid w:val="007F4B6E"/>
    <w:rsid w:val="00837ABC"/>
    <w:rsid w:val="008A0D76"/>
    <w:rsid w:val="008D0594"/>
    <w:rsid w:val="008E7CAB"/>
    <w:rsid w:val="008F7DAF"/>
    <w:rsid w:val="00900780"/>
    <w:rsid w:val="00921595"/>
    <w:rsid w:val="009237FB"/>
    <w:rsid w:val="009323BD"/>
    <w:rsid w:val="00982EEB"/>
    <w:rsid w:val="009A1ED0"/>
    <w:rsid w:val="009D54A6"/>
    <w:rsid w:val="009E178B"/>
    <w:rsid w:val="009E43FC"/>
    <w:rsid w:val="00A11073"/>
    <w:rsid w:val="00A1608F"/>
    <w:rsid w:val="00A4197C"/>
    <w:rsid w:val="00A828B5"/>
    <w:rsid w:val="00A8561E"/>
    <w:rsid w:val="00A87307"/>
    <w:rsid w:val="00AD13DA"/>
    <w:rsid w:val="00AD3D2C"/>
    <w:rsid w:val="00AD5678"/>
    <w:rsid w:val="00B1727E"/>
    <w:rsid w:val="00B51EE0"/>
    <w:rsid w:val="00BE0CF7"/>
    <w:rsid w:val="00BE12B3"/>
    <w:rsid w:val="00C07F74"/>
    <w:rsid w:val="00C57EA3"/>
    <w:rsid w:val="00C715D4"/>
    <w:rsid w:val="00CA116D"/>
    <w:rsid w:val="00CC3C2D"/>
    <w:rsid w:val="00D10292"/>
    <w:rsid w:val="00D25461"/>
    <w:rsid w:val="00D86DA4"/>
    <w:rsid w:val="00D93A7C"/>
    <w:rsid w:val="00D940AF"/>
    <w:rsid w:val="00DB5DA8"/>
    <w:rsid w:val="00DC2613"/>
    <w:rsid w:val="00E16DF7"/>
    <w:rsid w:val="00E21A7B"/>
    <w:rsid w:val="00E237EE"/>
    <w:rsid w:val="00E336EA"/>
    <w:rsid w:val="00E33A48"/>
    <w:rsid w:val="00E41E92"/>
    <w:rsid w:val="00EB4CE6"/>
    <w:rsid w:val="00EF0EA2"/>
    <w:rsid w:val="00EF3459"/>
    <w:rsid w:val="00F33021"/>
    <w:rsid w:val="00F33110"/>
    <w:rsid w:val="00F7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236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331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v-SE"/>
    </w:rPr>
  </w:style>
  <w:style w:type="paragraph" w:styleId="Rubrik1">
    <w:name w:val="heading 1"/>
    <w:aliases w:val="UMO Svart"/>
    <w:basedOn w:val="Normal"/>
    <w:next w:val="Normal"/>
    <w:link w:val="Rubrik1Char"/>
    <w:qFormat/>
    <w:rsid w:val="002E5331"/>
    <w:pPr>
      <w:keepNext/>
      <w:keepLines/>
      <w:tabs>
        <w:tab w:val="left" w:pos="851"/>
      </w:tabs>
      <w:spacing w:after="65"/>
      <w:outlineLvl w:val="0"/>
    </w:pPr>
    <w:rPr>
      <w:rFonts w:ascii="Tahoma" w:hAnsi="Tahoma"/>
      <w:b/>
      <w:sz w:val="28"/>
      <w:szCs w:val="28"/>
      <w:lang w:eastAsia="en-US" w:bidi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UMO Svart Char"/>
    <w:basedOn w:val="Standardstycketeckensnitt"/>
    <w:link w:val="Rubrik1"/>
    <w:rsid w:val="002E5331"/>
    <w:rPr>
      <w:rFonts w:ascii="Tahoma" w:eastAsia="Times New Roman" w:hAnsi="Tahoma" w:cs="Times New Roman"/>
      <w:b/>
      <w:sz w:val="28"/>
      <w:szCs w:val="28"/>
      <w:lang w:bidi="en-US"/>
    </w:rPr>
  </w:style>
  <w:style w:type="paragraph" w:styleId="Sidfot">
    <w:name w:val="footer"/>
    <w:basedOn w:val="Normal"/>
    <w:link w:val="SidfotChar"/>
    <w:autoRedefine/>
    <w:uiPriority w:val="99"/>
    <w:rsid w:val="002E5331"/>
    <w:pPr>
      <w:tabs>
        <w:tab w:val="center" w:pos="180"/>
      </w:tabs>
      <w:ind w:left="1620" w:firstLine="180"/>
    </w:pPr>
    <w:rPr>
      <w:rFonts w:ascii="Arial" w:hAnsi="Arial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2E5331"/>
    <w:rPr>
      <w:rFonts w:ascii="Arial" w:eastAsia="Times New Roman" w:hAnsi="Arial" w:cs="Times New Roman"/>
      <w:sz w:val="14"/>
      <w:szCs w:val="24"/>
      <w:lang w:eastAsia="sv-SE"/>
    </w:rPr>
  </w:style>
  <w:style w:type="character" w:styleId="Hyperlnk">
    <w:name w:val="Hyperlink"/>
    <w:rsid w:val="002E5331"/>
    <w:rPr>
      <w:color w:val="0000FF"/>
      <w:u w:val="single"/>
    </w:rPr>
  </w:style>
  <w:style w:type="paragraph" w:styleId="Punktlista">
    <w:name w:val="List Bullet"/>
    <w:basedOn w:val="Normal"/>
    <w:uiPriority w:val="99"/>
    <w:rsid w:val="002E5331"/>
    <w:pPr>
      <w:numPr>
        <w:numId w:val="1"/>
      </w:numPr>
    </w:pPr>
    <w:rPr>
      <w:rFonts w:ascii="Times New Roman" w:hAnsi="Times New Roman"/>
    </w:rPr>
  </w:style>
  <w:style w:type="paragraph" w:styleId="Normalwebb">
    <w:name w:val="Normal (Web)"/>
    <w:basedOn w:val="Normal"/>
    <w:uiPriority w:val="99"/>
    <w:rsid w:val="002E5331"/>
    <w:pPr>
      <w:spacing w:before="100" w:beforeAutospacing="1" w:after="100" w:afterAutospacing="1"/>
    </w:pPr>
    <w:rPr>
      <w:rFonts w:ascii="Times New Roman" w:hAnsi="Times New Roman"/>
    </w:rPr>
  </w:style>
  <w:style w:type="paragraph" w:styleId="Rubrik">
    <w:name w:val="Title"/>
    <w:basedOn w:val="Normal"/>
    <w:next w:val="Normal"/>
    <w:link w:val="RubrikChar"/>
    <w:uiPriority w:val="10"/>
    <w:qFormat/>
    <w:rsid w:val="004C6D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4C6D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ark">
    <w:name w:val="Strong"/>
    <w:basedOn w:val="Standardstycketeckensnitt"/>
    <w:uiPriority w:val="22"/>
    <w:qFormat/>
    <w:rsid w:val="004C6D6C"/>
    <w:rPr>
      <w:b/>
      <w:bCs/>
    </w:rPr>
  </w:style>
  <w:style w:type="character" w:customStyle="1" w:styleId="apple-converted-space">
    <w:name w:val="apple-converted-space"/>
    <w:basedOn w:val="Standardstycketeckensnitt"/>
    <w:rsid w:val="004C6D6C"/>
  </w:style>
  <w:style w:type="character" w:styleId="Kommentarsreferens">
    <w:name w:val="annotation reference"/>
    <w:basedOn w:val="Standardstycketeckensnitt"/>
    <w:uiPriority w:val="99"/>
    <w:semiHidden/>
    <w:unhideWhenUsed/>
    <w:rsid w:val="004C6D6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C6D6C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C6D6C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C6D6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6D6C"/>
    <w:rPr>
      <w:rFonts w:ascii="Tahoma" w:eastAsia="Times New Roman" w:hAnsi="Tahoma" w:cs="Tahoma"/>
      <w:sz w:val="16"/>
      <w:szCs w:val="16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27F8D"/>
    <w:pPr>
      <w:spacing w:after="0"/>
    </w:pPr>
    <w:rPr>
      <w:rFonts w:ascii="Garamond" w:eastAsia="Times New Roman" w:hAnsi="Garamond" w:cs="Times New Roman"/>
      <w:b/>
      <w:bCs/>
      <w:lang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27F8D"/>
    <w:rPr>
      <w:rFonts w:ascii="Garamond" w:eastAsia="Times New Roman" w:hAnsi="Garamond" w:cs="Times New Roman"/>
      <w:b/>
      <w:bCs/>
      <w:sz w:val="20"/>
      <w:szCs w:val="2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1E1944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E1944"/>
    <w:rPr>
      <w:rFonts w:ascii="Garamond" w:eastAsia="Times New Roman" w:hAnsi="Garamond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331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v-SE"/>
    </w:rPr>
  </w:style>
  <w:style w:type="paragraph" w:styleId="Rubrik1">
    <w:name w:val="heading 1"/>
    <w:aliases w:val="UMO Svart"/>
    <w:basedOn w:val="Normal"/>
    <w:next w:val="Normal"/>
    <w:link w:val="Rubrik1Char"/>
    <w:qFormat/>
    <w:rsid w:val="002E5331"/>
    <w:pPr>
      <w:keepNext/>
      <w:keepLines/>
      <w:tabs>
        <w:tab w:val="left" w:pos="851"/>
      </w:tabs>
      <w:spacing w:after="65"/>
      <w:outlineLvl w:val="0"/>
    </w:pPr>
    <w:rPr>
      <w:rFonts w:ascii="Tahoma" w:hAnsi="Tahoma"/>
      <w:b/>
      <w:sz w:val="28"/>
      <w:szCs w:val="28"/>
      <w:lang w:eastAsia="en-US" w:bidi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UMO Svart Char"/>
    <w:basedOn w:val="Standardstycketeckensnitt"/>
    <w:link w:val="Rubrik1"/>
    <w:rsid w:val="002E5331"/>
    <w:rPr>
      <w:rFonts w:ascii="Tahoma" w:eastAsia="Times New Roman" w:hAnsi="Tahoma" w:cs="Times New Roman"/>
      <w:b/>
      <w:sz w:val="28"/>
      <w:szCs w:val="28"/>
      <w:lang w:bidi="en-US"/>
    </w:rPr>
  </w:style>
  <w:style w:type="paragraph" w:styleId="Sidfot">
    <w:name w:val="footer"/>
    <w:basedOn w:val="Normal"/>
    <w:link w:val="SidfotChar"/>
    <w:autoRedefine/>
    <w:uiPriority w:val="99"/>
    <w:rsid w:val="002E5331"/>
    <w:pPr>
      <w:tabs>
        <w:tab w:val="center" w:pos="180"/>
      </w:tabs>
      <w:ind w:left="1620" w:firstLine="180"/>
    </w:pPr>
    <w:rPr>
      <w:rFonts w:ascii="Arial" w:hAnsi="Arial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2E5331"/>
    <w:rPr>
      <w:rFonts w:ascii="Arial" w:eastAsia="Times New Roman" w:hAnsi="Arial" w:cs="Times New Roman"/>
      <w:sz w:val="14"/>
      <w:szCs w:val="24"/>
      <w:lang w:eastAsia="sv-SE"/>
    </w:rPr>
  </w:style>
  <w:style w:type="character" w:styleId="Hyperlnk">
    <w:name w:val="Hyperlink"/>
    <w:rsid w:val="002E5331"/>
    <w:rPr>
      <w:color w:val="0000FF"/>
      <w:u w:val="single"/>
    </w:rPr>
  </w:style>
  <w:style w:type="paragraph" w:styleId="Punktlista">
    <w:name w:val="List Bullet"/>
    <w:basedOn w:val="Normal"/>
    <w:uiPriority w:val="99"/>
    <w:rsid w:val="002E5331"/>
    <w:pPr>
      <w:numPr>
        <w:numId w:val="1"/>
      </w:numPr>
    </w:pPr>
    <w:rPr>
      <w:rFonts w:ascii="Times New Roman" w:hAnsi="Times New Roman"/>
    </w:rPr>
  </w:style>
  <w:style w:type="paragraph" w:styleId="Normalwebb">
    <w:name w:val="Normal (Web)"/>
    <w:basedOn w:val="Normal"/>
    <w:uiPriority w:val="99"/>
    <w:rsid w:val="002E5331"/>
    <w:pPr>
      <w:spacing w:before="100" w:beforeAutospacing="1" w:after="100" w:afterAutospacing="1"/>
    </w:pPr>
    <w:rPr>
      <w:rFonts w:ascii="Times New Roman" w:hAnsi="Times New Roman"/>
    </w:rPr>
  </w:style>
  <w:style w:type="paragraph" w:styleId="Rubrik">
    <w:name w:val="Title"/>
    <w:basedOn w:val="Normal"/>
    <w:next w:val="Normal"/>
    <w:link w:val="RubrikChar"/>
    <w:uiPriority w:val="10"/>
    <w:qFormat/>
    <w:rsid w:val="004C6D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4C6D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ark">
    <w:name w:val="Strong"/>
    <w:basedOn w:val="Standardstycketeckensnitt"/>
    <w:uiPriority w:val="22"/>
    <w:qFormat/>
    <w:rsid w:val="004C6D6C"/>
    <w:rPr>
      <w:b/>
      <w:bCs/>
    </w:rPr>
  </w:style>
  <w:style w:type="character" w:customStyle="1" w:styleId="apple-converted-space">
    <w:name w:val="apple-converted-space"/>
    <w:basedOn w:val="Standardstycketeckensnitt"/>
    <w:rsid w:val="004C6D6C"/>
  </w:style>
  <w:style w:type="character" w:styleId="Kommentarsreferens">
    <w:name w:val="annotation reference"/>
    <w:basedOn w:val="Standardstycketeckensnitt"/>
    <w:uiPriority w:val="99"/>
    <w:semiHidden/>
    <w:unhideWhenUsed/>
    <w:rsid w:val="004C6D6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C6D6C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C6D6C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C6D6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6D6C"/>
    <w:rPr>
      <w:rFonts w:ascii="Tahoma" w:eastAsia="Times New Roman" w:hAnsi="Tahoma" w:cs="Tahoma"/>
      <w:sz w:val="16"/>
      <w:szCs w:val="16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27F8D"/>
    <w:pPr>
      <w:spacing w:after="0"/>
    </w:pPr>
    <w:rPr>
      <w:rFonts w:ascii="Garamond" w:eastAsia="Times New Roman" w:hAnsi="Garamond" w:cs="Times New Roman"/>
      <w:b/>
      <w:bCs/>
      <w:lang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27F8D"/>
    <w:rPr>
      <w:rFonts w:ascii="Garamond" w:eastAsia="Times New Roman" w:hAnsi="Garamond" w:cs="Times New Roman"/>
      <w:b/>
      <w:bCs/>
      <w:sz w:val="20"/>
      <w:szCs w:val="2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1E1944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E1944"/>
    <w:rPr>
      <w:rFonts w:ascii="Garamond" w:eastAsia="Times New Roman" w:hAnsi="Garamond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49DC75E0.dotm</Template>
  <TotalTime>0</TotalTime>
  <Pages>3</Pages>
  <Words>856</Words>
  <Characters>4539</Characters>
  <Application>Microsoft Office Word</Application>
  <DocSecurity>4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SLL IT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Sandler(7pq5)</dc:creator>
  <cp:lastModifiedBy>Bärtås Anna BKC BoU ledn</cp:lastModifiedBy>
  <cp:revision>2</cp:revision>
  <dcterms:created xsi:type="dcterms:W3CDTF">2017-08-09T13:25:00Z</dcterms:created>
  <dcterms:modified xsi:type="dcterms:W3CDTF">2017-08-09T13:25:00Z</dcterms:modified>
</cp:coreProperties>
</file>